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sz w:val="32"/>
          <w:szCs w:val="32"/>
        </w:rPr>
      </w:pPr>
      <w:bookmarkStart w:id="0" w:name="_GoBack"/>
      <w:r>
        <w:rPr>
          <w:rFonts w:hint="default" w:asciiTheme="majorEastAsia" w:hAnsiTheme="majorEastAsia" w:eastAsiaTheme="majorEastAsia"/>
          <w:sz w:val="32"/>
          <w:szCs w:val="32"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-581025</wp:posOffset>
                </wp:positionH>
                <wp:positionV relativeFrom="page">
                  <wp:posOffset>1219200</wp:posOffset>
                </wp:positionV>
                <wp:extent cx="6495415" cy="7342505"/>
                <wp:effectExtent l="0" t="0" r="20320" b="10795"/>
                <wp:wrapNone/>
                <wp:docPr id="4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5408" cy="7342713"/>
                          <a:chOff x="1417" y="2375"/>
                          <a:chExt cx="8872" cy="9949"/>
                        </a:xfrm>
                      </wpg:grpSpPr>
                      <wps:wsp>
                        <wps:cNvPr id="5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2536" y="2687"/>
                            <a:ext cx="5753" cy="8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left"/>
                                <w:rPr>
                                  <w:rFonts w:hint="eastAsia" w:ascii="黑体" w:eastAsia="仿宋_GB2312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exact"/>
                                <w:ind w:firstLine="840" w:firstLineChars="350"/>
                                <w:jc w:val="left"/>
                                <w:rPr>
                                  <w:rFonts w:hint="eastAsia" w:ascii="黑体" w:eastAsia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黑体" w:eastAsia="仿宋_GB2312"/>
                                  <w:sz w:val="24"/>
                                </w:rPr>
                                <w:t>执法</w:t>
                              </w:r>
                              <w:r>
                                <w:rPr>
                                  <w:rFonts w:hint="eastAsia" w:ascii="黑体" w:eastAsia="仿宋_GB2312"/>
                                  <w:sz w:val="24"/>
                                  <w:lang w:eastAsia="zh-CN"/>
                                </w:rPr>
                                <w:t>股</w:t>
                              </w:r>
                              <w:r>
                                <w:rPr>
                                  <w:rFonts w:hint="eastAsia" w:ascii="黑体" w:eastAsia="仿宋_GB2312"/>
                                  <w:sz w:val="24"/>
                                </w:rPr>
                                <w:t>室</w:t>
                              </w:r>
                              <w:r>
                                <w:rPr>
                                  <w:rFonts w:ascii="黑体" w:eastAsia="仿宋_GB2312"/>
                                  <w:sz w:val="24"/>
                                </w:rPr>
                                <w:t>提出重大行政执法法制审核申请</w:t>
                              </w:r>
                            </w:p>
                            <w:p>
                              <w:pPr>
                                <w:jc w:val="left"/>
                                <w:rPr>
                                  <w:rFonts w:eastAsia="仿宋_GB23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2556" y="4590"/>
                            <a:ext cx="5754" cy="60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仿宋_GB2312" w:eastAsia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sz w:val="24"/>
                                </w:rPr>
                                <w:t>民政局</w:t>
                              </w:r>
                              <w:r>
                                <w:rPr>
                                  <w:rFonts w:ascii="仿宋_GB2312" w:eastAsia="仿宋_GB2312"/>
                                  <w:sz w:val="24"/>
                                </w:rPr>
                                <w:t>法制部门受理申请并初步审核</w:t>
                              </w:r>
                            </w:p>
                            <w:p>
                              <w:pPr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8"/>
                        <wps:cNvSpPr>
                          <a:spLocks noChangeArrowheads="1"/>
                        </wps:cNvSpPr>
                        <wps:spPr bwMode="auto">
                          <a:xfrm>
                            <a:off x="3355" y="8428"/>
                            <a:ext cx="4059" cy="634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_GB2312" w:eastAsia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sz w:val="24"/>
                                </w:rPr>
                                <w:t>局长办公会</w:t>
                              </w:r>
                              <w:r>
                                <w:rPr>
                                  <w:rFonts w:ascii="仿宋_GB2312" w:eastAsia="仿宋_GB2312"/>
                                  <w:sz w:val="24"/>
                                </w:rPr>
                                <w:t>研究决定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9"/>
                        <wps:cNvSpPr>
                          <a:spLocks noChangeArrowheads="1"/>
                        </wps:cNvSpPr>
                        <wps:spPr bwMode="auto">
                          <a:xfrm>
                            <a:off x="7335" y="11174"/>
                            <a:ext cx="2185" cy="112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_GB2312" w:eastAsia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sz w:val="24"/>
                                </w:rPr>
                                <w:t>事实不清</w:t>
                              </w:r>
                              <w:r>
                                <w:rPr>
                                  <w:rFonts w:ascii="仿宋_GB2312" w:eastAsia="仿宋_GB2312"/>
                                  <w:sz w:val="24"/>
                                </w:rPr>
                                <w:t>、证据不足、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4"/>
                                </w:rPr>
                                <w:t>无</w:t>
                              </w:r>
                              <w:r>
                                <w:rPr>
                                  <w:rFonts w:ascii="仿宋_GB2312" w:eastAsia="仿宋_GB2312"/>
                                  <w:sz w:val="24"/>
                                </w:rPr>
                                <w:t>法律、法规支持的取消执法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417" y="11218"/>
                            <a:ext cx="2187" cy="1106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rFonts w:hint="eastAsia" w:ascii="仿宋_GB2312" w:eastAsia="仿宋_GB2312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exact"/>
                                <w:rPr>
                                  <w:rFonts w:hint="eastAsia" w:ascii="仿宋_GB2312" w:eastAsia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sz w:val="24"/>
                                </w:rPr>
                                <w:t>证据</w:t>
                              </w:r>
                              <w:r>
                                <w:rPr>
                                  <w:rFonts w:ascii="仿宋_GB2312" w:eastAsia="仿宋_GB2312"/>
                                  <w:sz w:val="24"/>
                                </w:rPr>
                                <w:t>确凿、程序合法、法律适用得当的批准执行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5390" y="3498"/>
                            <a:ext cx="1" cy="10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1" name="AutoShape 12"/>
                        <wps:cNvSpPr>
                          <a:spLocks noChangeArrowheads="1"/>
                        </wps:cNvSpPr>
                        <wps:spPr bwMode="auto">
                          <a:xfrm>
                            <a:off x="2549" y="6390"/>
                            <a:ext cx="5754" cy="807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仿宋_GB2312" w:eastAsia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sz w:val="24"/>
                                </w:rPr>
                                <w:t>民政局</w:t>
                              </w:r>
                              <w:r>
                                <w:rPr>
                                  <w:rFonts w:ascii="仿宋_GB2312" w:eastAsia="仿宋_GB2312"/>
                                  <w:sz w:val="24"/>
                                </w:rPr>
                                <w:t>法制部门召集分管领导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4"/>
                                </w:rPr>
                                <w:t>、</w:t>
                              </w:r>
                              <w:r>
                                <w:rPr>
                                  <w:rFonts w:ascii="仿宋_GB2312" w:eastAsia="仿宋_GB2312"/>
                                  <w:sz w:val="24"/>
                                </w:rPr>
                                <w:t>执法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4"/>
                                  <w:lang w:eastAsia="zh-CN"/>
                                </w:rPr>
                                <w:t>股</w:t>
                              </w:r>
                              <w:r>
                                <w:rPr>
                                  <w:rFonts w:ascii="仿宋_GB2312" w:eastAsia="仿宋_GB2312"/>
                                  <w:sz w:val="24"/>
                                </w:rPr>
                                <w:t>室负责人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4"/>
                                </w:rPr>
                                <w:t>、法律顾问</w:t>
                              </w:r>
                              <w:r>
                                <w:rPr>
                                  <w:rFonts w:ascii="仿宋_GB2312" w:eastAsia="仿宋_GB2312"/>
                                  <w:sz w:val="24"/>
                                </w:rPr>
                                <w:t>进行讨论审核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13"/>
                        <wps:cNvSpPr>
                          <a:spLocks noChangeArrowheads="1"/>
                        </wps:cNvSpPr>
                        <wps:spPr bwMode="auto">
                          <a:xfrm>
                            <a:off x="9246" y="2375"/>
                            <a:ext cx="1043" cy="3212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仿宋_GB2312" w:eastAsia="仿宋_GB2312"/>
                                  <w:sz w:val="24"/>
                                </w:rPr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rFonts w:hint="eastAsia" w:ascii="仿宋_GB2312" w:eastAsia="仿宋_GB2312"/>
                                  <w:sz w:val="24"/>
                                </w:rPr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rFonts w:hint="eastAsia" w:ascii="仿宋_GB2312" w:eastAsia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sz w:val="24"/>
                                </w:rPr>
                                <w:t>申请材料不全，一次告知补交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8289" y="4908"/>
                            <a:ext cx="870" cy="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8446" y="10078"/>
                            <a:ext cx="2" cy="10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" name="Line 16"/>
                        <wps:cNvCnPr>
                          <a:cxnSpLocks noChangeShapeType="1"/>
                        </wps:cNvCnPr>
                        <wps:spPr bwMode="auto">
                          <a:xfrm flipV="1">
                            <a:off x="2493" y="10096"/>
                            <a:ext cx="5984" cy="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5388" y="9032"/>
                            <a:ext cx="1" cy="10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7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2519" y="10155"/>
                            <a:ext cx="0" cy="10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8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5384" y="5223"/>
                            <a:ext cx="1" cy="10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9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5415" y="7310"/>
                            <a:ext cx="1" cy="10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0" name="Line 21"/>
                        <wps:cNvCnPr>
                          <a:cxnSpLocks noChangeShapeType="1"/>
                        </wps:cNvCnPr>
                        <wps:spPr bwMode="auto">
                          <a:xfrm flipH="1">
                            <a:off x="8268" y="3115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6" o:spt="203" style="position:absolute;left:0pt;margin-left:-45.75pt;margin-top:96pt;height:578.15pt;width:511.45pt;mso-position-horizontal-relative:margin;mso-position-vertical-relative:page;z-index:251659264;mso-width-relative:page;mso-height-relative:page;" coordorigin="1417,2375" coordsize="8872,9949" o:gfxdata="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">
                <o:lock v:ext="edit" aspectratio="f"/>
                <v:rect id="Rectangle 6" o:spid="_x0000_s1026" o:spt="1" style="position:absolute;left:2536;top:2687;height:811;width:5753;" fillcolor="#FFFFFF" filled="t" stroked="t" coordsize="21600,21600" o:gfxdata="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W5pK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40" w:lineRule="exact"/>
                          <w:jc w:val="left"/>
                          <w:rPr>
                            <w:rFonts w:hint="eastAsia" w:ascii="黑体" w:eastAsia="仿宋_GB2312"/>
                            <w:sz w:val="24"/>
                          </w:rPr>
                        </w:pPr>
                      </w:p>
                      <w:p>
                        <w:pPr>
                          <w:spacing w:line="240" w:lineRule="exact"/>
                          <w:ind w:firstLine="840" w:firstLineChars="350"/>
                          <w:jc w:val="left"/>
                          <w:rPr>
                            <w:rFonts w:hint="eastAsia" w:ascii="黑体" w:eastAsia="仿宋_GB2312"/>
                            <w:sz w:val="24"/>
                          </w:rPr>
                        </w:pPr>
                        <w:r>
                          <w:rPr>
                            <w:rFonts w:hint="eastAsia" w:ascii="黑体" w:eastAsia="仿宋_GB2312"/>
                            <w:sz w:val="24"/>
                          </w:rPr>
                          <w:t>执法</w:t>
                        </w:r>
                        <w:r>
                          <w:rPr>
                            <w:rFonts w:hint="eastAsia" w:ascii="黑体" w:eastAsia="仿宋_GB2312"/>
                            <w:sz w:val="24"/>
                            <w:lang w:eastAsia="zh-CN"/>
                          </w:rPr>
                          <w:t>股</w:t>
                        </w:r>
                        <w:r>
                          <w:rPr>
                            <w:rFonts w:hint="eastAsia" w:ascii="黑体" w:eastAsia="仿宋_GB2312"/>
                            <w:sz w:val="24"/>
                          </w:rPr>
                          <w:t>室</w:t>
                        </w:r>
                        <w:r>
                          <w:rPr>
                            <w:rFonts w:ascii="黑体" w:eastAsia="仿宋_GB2312"/>
                            <w:sz w:val="24"/>
                          </w:rPr>
                          <w:t>提出重大行政执法法制审核申请</w:t>
                        </w:r>
                      </w:p>
                      <w:p>
                        <w:pPr>
                          <w:jc w:val="left"/>
                          <w:rPr>
                            <w:rFonts w:eastAsia="仿宋_GB2312"/>
                          </w:rPr>
                        </w:pPr>
                      </w:p>
                    </w:txbxContent>
                  </v:textbox>
                </v:rect>
                <v:shape id="AutoShape 7" o:spid="_x0000_s1026" o:spt="109" type="#_x0000_t109" style="position:absolute;left:2556;top:4590;height:605;width:5754;" fillcolor="#FFFFFF" filled="t" stroked="t" coordsize="21600,21600" o:gfxdata="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JjNWL4A&#10;AADaAAAADwAAAAAAAAABACAAAAAiAAAAZHJzL2Rvd25yZXYueG1sUEsBAhQAFAAAAAgAh07iQDMv&#10;BZ47AAAAOQAAABAAAAAAAAAAAQAgAAAADQEAAGRycy9zaGFwZXhtbC54bWxQSwUGAAAAAAYABgBb&#10;AQAAtwM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仿宋_GB2312" w:eastAsia="仿宋_GB2312"/>
                            <w:sz w:val="24"/>
                          </w:rPr>
                        </w:pPr>
                        <w:r>
                          <w:rPr>
                            <w:rFonts w:hint="eastAsia" w:ascii="仿宋_GB2312" w:eastAsia="仿宋_GB2312"/>
                            <w:sz w:val="24"/>
                          </w:rPr>
                          <w:t>民政局</w:t>
                        </w:r>
                        <w:r>
                          <w:rPr>
                            <w:rFonts w:ascii="仿宋_GB2312" w:eastAsia="仿宋_GB2312"/>
                            <w:sz w:val="24"/>
                          </w:rPr>
                          <w:t>法制部门受理申请并初步审核</w:t>
                        </w:r>
                      </w:p>
                      <w:p>
                        <w:pPr>
                          <w:rPr>
                            <w:rFonts w:ascii="仿宋_GB2312" w:eastAsia="仿宋_GB2312"/>
                          </w:rPr>
                        </w:pPr>
                      </w:p>
                    </w:txbxContent>
                  </v:textbox>
                </v:shape>
                <v:shape id="AutoShape 8" o:spid="_x0000_s1026" o:spt="109" type="#_x0000_t109" style="position:absolute;left:3355;top:8428;height:634;width:4059;" fillcolor="#FFFFFF" filled="t" stroked="t" coordsize="21600,21600" o:gfxdata="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9Row74A&#10;AADaAAAADwAAAAAAAAABACAAAAAiAAAAZHJzL2Rvd25yZXYueG1sUEsBAhQAFAAAAAgAh07iQDMv&#10;BZ47AAAAOQAAABAAAAAAAAAAAQAgAAAADQEAAGRycy9zaGFwZXhtbC54bWxQSwUGAAAAAAYABgBb&#10;AQAAtwM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_GB2312" w:eastAsia="仿宋_GB2312"/>
                            <w:sz w:val="24"/>
                          </w:rPr>
                        </w:pPr>
                        <w:r>
                          <w:rPr>
                            <w:rFonts w:hint="eastAsia" w:ascii="仿宋_GB2312" w:eastAsia="仿宋_GB2312"/>
                            <w:sz w:val="24"/>
                          </w:rPr>
                          <w:t>局长办公会</w:t>
                        </w:r>
                        <w:r>
                          <w:rPr>
                            <w:rFonts w:ascii="仿宋_GB2312" w:eastAsia="仿宋_GB2312"/>
                            <w:sz w:val="24"/>
                          </w:rPr>
                          <w:t>研究决定</w:t>
                        </w:r>
                      </w:p>
                    </w:txbxContent>
                  </v:textbox>
                </v:shape>
                <v:shape id="AutoShape 9" o:spid="_x0000_s1026" o:spt="109" type="#_x0000_t109" style="position:absolute;left:7335;top:11174;height:1120;width:2185;" fillcolor="#FFFFFF" filled="t" stroked="t" coordsize="21600,21600" o:gfxdata="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5L/LG5AAAA2gAA&#10;AA8AAAAAAAAAAQAgAAAAIgAAAGRycy9kb3ducmV2LnhtbFBLAQIUABQAAAAIAIdO4kAzLwWeOwAA&#10;ADkAAAAQAAAAAAAAAAEAIAAAAAgBAABkcnMvc2hhcGV4bWwueG1sUEsFBgAAAAAGAAYAWwEAALID&#10;AAAAAA=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_GB2312" w:eastAsia="仿宋_GB2312"/>
                            <w:sz w:val="24"/>
                          </w:rPr>
                        </w:pPr>
                        <w:r>
                          <w:rPr>
                            <w:rFonts w:hint="eastAsia" w:ascii="仿宋_GB2312" w:eastAsia="仿宋_GB2312"/>
                            <w:sz w:val="24"/>
                          </w:rPr>
                          <w:t>事实不清</w:t>
                        </w:r>
                        <w:r>
                          <w:rPr>
                            <w:rFonts w:ascii="仿宋_GB2312" w:eastAsia="仿宋_GB2312"/>
                            <w:sz w:val="24"/>
                          </w:rPr>
                          <w:t>、证据不足、</w:t>
                        </w:r>
                        <w:r>
                          <w:rPr>
                            <w:rFonts w:hint="eastAsia" w:ascii="仿宋_GB2312" w:eastAsia="仿宋_GB2312"/>
                            <w:sz w:val="24"/>
                          </w:rPr>
                          <w:t>无</w:t>
                        </w:r>
                        <w:r>
                          <w:rPr>
                            <w:rFonts w:ascii="仿宋_GB2312" w:eastAsia="仿宋_GB2312"/>
                            <w:sz w:val="24"/>
                          </w:rPr>
                          <w:t>法律、法规支持的取消执法</w:t>
                        </w:r>
                      </w:p>
                      <w:p>
                        <w:pPr>
                          <w:jc w:val="center"/>
                          <w:rPr>
                            <w:rFonts w:ascii="仿宋_GB2312" w:eastAsia="仿宋_GB2312"/>
                            <w:sz w:val="24"/>
                          </w:rPr>
                        </w:pPr>
                      </w:p>
                    </w:txbxContent>
                  </v:textbox>
                </v:shape>
                <v:shape id="AutoShape 10" o:spid="_x0000_s1026" o:spt="109" type="#_x0000_t109" style="position:absolute;left:1417;top:11218;height:1106;width:2187;" fillcolor="#FFFFFF" filled="t" stroked="t" coordsize="21600,21600" o:gfxdata="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QdZKr4A&#10;AADaAAAADwAAAAAAAAABACAAAAAiAAAAZHJzL2Rvd25yZXYueG1sUEsBAhQAFAAAAAgAh07iQDMv&#10;BZ47AAAAOQAAABAAAAAAAAAAAQAgAAAADQEAAGRycy9zaGFwZXhtbC54bWxQSwUGAAAAAAYABgBb&#10;AQAAtwM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rFonts w:hint="eastAsia" w:ascii="仿宋_GB2312" w:eastAsia="仿宋_GB2312"/>
                            <w:sz w:val="24"/>
                          </w:rPr>
                        </w:pPr>
                      </w:p>
                      <w:p>
                        <w:pPr>
                          <w:spacing w:line="240" w:lineRule="exact"/>
                          <w:rPr>
                            <w:rFonts w:hint="eastAsia" w:ascii="仿宋_GB2312" w:eastAsia="仿宋_GB2312"/>
                            <w:sz w:val="24"/>
                          </w:rPr>
                        </w:pPr>
                        <w:r>
                          <w:rPr>
                            <w:rFonts w:hint="eastAsia" w:ascii="仿宋_GB2312" w:eastAsia="仿宋_GB2312"/>
                            <w:sz w:val="24"/>
                          </w:rPr>
                          <w:t>证据</w:t>
                        </w:r>
                        <w:r>
                          <w:rPr>
                            <w:rFonts w:ascii="仿宋_GB2312" w:eastAsia="仿宋_GB2312"/>
                            <w:sz w:val="24"/>
                          </w:rPr>
                          <w:t>确凿、程序合法、法律适用得当的批准执行</w:t>
                        </w:r>
                      </w:p>
                    </w:txbxContent>
                  </v:textbox>
                </v:shape>
                <v:line id="Line 11" o:spid="_x0000_s1026" o:spt="20" style="position:absolute;left:5390;top:3498;height:1064;width:1;" filled="f" stroked="t" coordsize="21600,21600" o:gfxdata="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mp/K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AutoShape 12" o:spid="_x0000_s1026" o:spt="109" type="#_x0000_t109" style="position:absolute;left:2549;top:6390;height:807;width:5754;" fillcolor="#FFFFFF" filled="t" stroked="t" coordsize="21600,21600" o:gfxdata="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QrNSv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_GB2312" w:eastAsia="仿宋_GB2312"/>
                            <w:sz w:val="24"/>
                          </w:rPr>
                        </w:pPr>
                        <w:r>
                          <w:rPr>
                            <w:rFonts w:hint="eastAsia" w:ascii="仿宋_GB2312" w:eastAsia="仿宋_GB2312"/>
                            <w:sz w:val="24"/>
                          </w:rPr>
                          <w:t>民政局</w:t>
                        </w:r>
                        <w:r>
                          <w:rPr>
                            <w:rFonts w:ascii="仿宋_GB2312" w:eastAsia="仿宋_GB2312"/>
                            <w:sz w:val="24"/>
                          </w:rPr>
                          <w:t>法制部门召集分管领导</w:t>
                        </w:r>
                        <w:r>
                          <w:rPr>
                            <w:rFonts w:hint="eastAsia" w:ascii="仿宋_GB2312" w:eastAsia="仿宋_GB2312"/>
                            <w:sz w:val="24"/>
                          </w:rPr>
                          <w:t>、</w:t>
                        </w:r>
                        <w:r>
                          <w:rPr>
                            <w:rFonts w:ascii="仿宋_GB2312" w:eastAsia="仿宋_GB2312"/>
                            <w:sz w:val="24"/>
                          </w:rPr>
                          <w:t>执法</w:t>
                        </w:r>
                        <w:r>
                          <w:rPr>
                            <w:rFonts w:hint="eastAsia" w:ascii="仿宋_GB2312" w:eastAsia="仿宋_GB2312"/>
                            <w:sz w:val="24"/>
                            <w:lang w:eastAsia="zh-CN"/>
                          </w:rPr>
                          <w:t>股</w:t>
                        </w:r>
                        <w:r>
                          <w:rPr>
                            <w:rFonts w:ascii="仿宋_GB2312" w:eastAsia="仿宋_GB2312"/>
                            <w:sz w:val="24"/>
                          </w:rPr>
                          <w:t>室负责人</w:t>
                        </w:r>
                        <w:r>
                          <w:rPr>
                            <w:rFonts w:hint="eastAsia" w:ascii="仿宋_GB2312" w:eastAsia="仿宋_GB2312"/>
                            <w:sz w:val="24"/>
                          </w:rPr>
                          <w:t>、法律顾问</w:t>
                        </w:r>
                        <w:r>
                          <w:rPr>
                            <w:rFonts w:ascii="仿宋_GB2312" w:eastAsia="仿宋_GB2312"/>
                            <w:sz w:val="24"/>
                          </w:rPr>
                          <w:t>进行讨论审核</w:t>
                        </w:r>
                      </w:p>
                    </w:txbxContent>
                  </v:textbox>
                </v:shape>
                <v:shape id="AutoShape 13" o:spid="_x0000_s1026" o:spt="109" type="#_x0000_t109" style="position:absolute;left:9246;top:2375;height:3212;width:1043;" fillcolor="#FFFFFF" filled="t" stroked="t" coordsize="21600,21600" o:gfxdata="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H5K2LsAAADb&#10;AAAADwAAAAAAAAABACAAAAAiAAAAZHJzL2Rvd25yZXYueG1sUEsBAhQAFAAAAAgAh07iQDMvBZ47&#10;AAAAOQAAABAAAAAAAAAAAQAgAAAACgEAAGRycy9zaGFwZXhtbC54bWxQSwUGAAAAAAYABgBbAQAA&#10;tAM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_GB2312" w:eastAsia="仿宋_GB2312"/>
                            <w:sz w:val="24"/>
                          </w:rPr>
                        </w:pPr>
                      </w:p>
                      <w:p>
                        <w:pPr>
                          <w:jc w:val="center"/>
                          <w:rPr>
                            <w:rFonts w:hint="eastAsia" w:ascii="仿宋_GB2312" w:eastAsia="仿宋_GB2312"/>
                            <w:sz w:val="24"/>
                          </w:rPr>
                        </w:pPr>
                      </w:p>
                      <w:p>
                        <w:pPr>
                          <w:jc w:val="center"/>
                          <w:rPr>
                            <w:rFonts w:hint="eastAsia" w:ascii="仿宋_GB2312" w:eastAsia="仿宋_GB2312"/>
                            <w:sz w:val="24"/>
                          </w:rPr>
                        </w:pPr>
                        <w:r>
                          <w:rPr>
                            <w:rFonts w:hint="eastAsia" w:ascii="仿宋_GB2312" w:eastAsia="仿宋_GB2312"/>
                            <w:sz w:val="24"/>
                          </w:rPr>
                          <w:t>申请材料不全，一次告知补交</w:t>
                        </w:r>
                      </w:p>
                      <w:p>
                        <w:pPr>
                          <w:jc w:val="center"/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line id="Line 14" o:spid="_x0000_s1026" o:spt="20" style="position:absolute;left:8289;top:4908;height:3;width:870;" filled="f" stroked="t" coordsize="21600,21600" o:gfxdata="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l7Yty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15" o:spid="_x0000_s1026" o:spt="20" style="position:absolute;left:8446;top:10078;height:1063;width:2;" filled="f" stroked="t" coordsize="21600,21600" o:gfxdata="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aS+qi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16" o:spid="_x0000_s1026" o:spt="20" style="position:absolute;left:2493;top:10096;flip:y;height:35;width:5984;" filled="f" stroked="t" coordsize="21600,21600" o:gfxdata="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GRU0a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Line 17" o:spid="_x0000_s1026" o:spt="20" style="position:absolute;left:5388;top:9032;height:1063;width:1;" filled="f" stroked="t" coordsize="21600,21600" o:gfxdata="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QzBRL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18" o:spid="_x0000_s1026" o:spt="20" style="position:absolute;left:2519;top:10155;height:1063;width:0;" filled="f" stroked="t" coordsize="21600,21600" o:gfxdata="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ZAZN+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19" o:spid="_x0000_s1026" o:spt="20" style="position:absolute;left:5384;top:5223;height:1063;width:1;" filled="f" stroked="t" coordsize="21600,21600" o:gfxdata="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ff8K2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20" o:spid="_x0000_s1026" o:spt="20" style="position:absolute;left:5415;top:7310;height:1063;width:1;" filled="f" stroked="t" coordsize="21600,21600" o:gfxdata="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4k1U2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21" o:spid="_x0000_s1026" o:spt="20" style="position:absolute;left:8268;top:3115;flip:x;height:0;width:900;" filled="f" stroked="t" coordsize="21600,21600" o:gfxdata="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R4Qyr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应</w:t>
      </w:r>
      <w:r>
        <w:rPr>
          <w:rFonts w:hint="eastAsia" w:asciiTheme="majorEastAsia" w:hAnsiTheme="majorEastAsia" w:eastAsiaTheme="majorEastAsia"/>
          <w:sz w:val="32"/>
          <w:szCs w:val="32"/>
        </w:rPr>
        <w:t>县</w:t>
      </w:r>
      <w:r>
        <w:rPr>
          <w:rFonts w:asciiTheme="majorEastAsia" w:hAnsiTheme="majorEastAsia" w:eastAsiaTheme="majorEastAsia"/>
          <w:sz w:val="32"/>
          <w:szCs w:val="32"/>
        </w:rPr>
        <w:t>民政局重大行政执法决定法制审核</w:t>
      </w:r>
      <w:r>
        <w:rPr>
          <w:rFonts w:hint="eastAsia" w:asciiTheme="majorEastAsia" w:hAnsiTheme="majorEastAsia" w:eastAsiaTheme="majorEastAsia"/>
          <w:sz w:val="32"/>
          <w:szCs w:val="32"/>
        </w:rPr>
        <w:t>流程图</w:t>
      </w:r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214"/>
    <w:rsid w:val="00456214"/>
    <w:rsid w:val="00782FAE"/>
    <w:rsid w:val="00ED6E39"/>
    <w:rsid w:val="7ABE6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mzj</Company>
  <Pages>1</Pages>
  <Words>9</Words>
  <Characters>55</Characters>
  <Lines>1</Lines>
  <Paragraphs>1</Paragraphs>
  <TotalTime>22</TotalTime>
  <ScaleCrop>false</ScaleCrop>
  <LinksUpToDate>false</LinksUpToDate>
  <CharactersWithSpaces>63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2017-06-26T07:29:00Z</dcterms:created>
  <dc:creator>Administrator</dc:creator>
  <cp:lastModifiedBy>lenovo</cp:lastModifiedBy>
  <dcterms:modified xsi:type="dcterms:W3CDTF">2020-03-25T14:51:59Z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